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3049270</wp:posOffset>
            </wp:positionH>
            <wp:positionV relativeFrom="paragraph">
              <wp:posOffset>-280035</wp:posOffset>
            </wp:positionV>
            <wp:extent cx="1903730" cy="857250"/>
            <wp:effectExtent l="0" t="0" r="0" b="0"/>
            <wp:wrapSquare wrapText="largest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tbl>
      <w:tblPr>
        <w:tblStyle w:val="TableNormal"/>
        <w:tblW w:w="11063" w:type="dxa"/>
        <w:jc w:val="left"/>
        <w:tblInd w:w="480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419"/>
        <w:gridCol w:w="8192"/>
        <w:gridCol w:w="1834"/>
        <w:gridCol w:w="617"/>
      </w:tblGrid>
      <w:tr>
        <w:trPr>
          <w:trHeight w:val="649" w:hRule="atLeast"/>
        </w:trPr>
        <w:tc>
          <w:tcPr>
            <w:tcW w:w="11062" w:type="dxa"/>
            <w:gridSpan w:val="4"/>
            <w:tcBorders/>
            <w:shd w:color="auto" w:fill="auto" w:val="clear"/>
          </w:tcPr>
          <w:p>
            <w:pPr>
              <w:pStyle w:val="TableParagraph"/>
              <w:spacing w:before="49" w:after="22"/>
              <w:ind w:left="1902" w:right="1914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ANEXO</w:t>
            </w:r>
            <w:r>
              <w:rPr>
                <w:b/>
                <w:bCs/>
                <w:spacing w:val="-2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II</w:t>
            </w: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-</w:t>
            </w: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Tabela</w:t>
            </w: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de</w:t>
            </w: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pontuação</w:t>
            </w:r>
            <w:r>
              <w:rPr>
                <w:b/>
                <w:bCs/>
                <w:spacing w:val="-1"/>
                <w:w w:val="10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do item 5.2</w:t>
            </w:r>
          </w:p>
          <w:p>
            <w:pPr>
              <w:pStyle w:val="TableParagraph"/>
              <w:tabs>
                <w:tab w:val="clear" w:pos="720"/>
                <w:tab w:val="left" w:pos="5996" w:leader="none"/>
                <w:tab w:val="left" w:pos="7854" w:leader="none"/>
              </w:tabs>
              <w:spacing w:lineRule="exact" w:line="220" w:before="0" w:after="0"/>
              <w:ind w:left="372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mc:AlternateContent>
                <mc:Choice Requires="wpg">
                  <w:drawing>
                    <wp:inline distT="0" distB="0" distL="0" distR="0" wp14:anchorId="2EEECF2C">
                      <wp:extent cx="8255" cy="140970"/>
                      <wp:effectExtent l="0" t="0" r="0" b="0"/>
                      <wp:docPr id="2" name="Agrupar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  <a:chOff x="0" y="0"/>
                                <a:chExt cx="8280" cy="141120"/>
                              </a:xfrm>
                            </wpg:grpSpPr>
                            <wps:wsp>
                              <wps:cNvPr id="3" name="Retângulo 2"/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Agrupar 1" style="position:absolute;margin-left:0pt;margin-top:-11.15pt;width:0.65pt;height:11.1pt" coordorigin="0,-223" coordsize="13,222">
                      <v:rect id="shape_0" ID="Retângulo 2" path="m0,0l-2147483645,0l-2147483645,-2147483646l0,-2147483646xe" fillcolor="black" stroked="f" o:allowincell="f" style="position:absolute;left:0;top:-223;width:12;height:221;mso-wrap-style:none;v-text-anchor:middle;mso-position-vertical:top">
                        <v:fill o:detectmouseclick="t" type="solid" color2="white" opacity="0.14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  <w:r>
              <w:rPr>
                <w:b/>
                <w:bCs/>
                <w:kern w:val="0"/>
                <w:position w:val="-2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bCs/>
                <w:kern w:val="0"/>
                <w:position w:val="-2"/>
                <w:sz w:val="22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 wp14:anchorId="6D7882C5">
                      <wp:extent cx="8255" cy="140970"/>
                      <wp:effectExtent l="0" t="0" r="0" b="0"/>
                      <wp:docPr id="4" name="Agrupar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  <a:chOff x="0" y="0"/>
                                <a:chExt cx="8280" cy="141120"/>
                              </a:xfrm>
                            </wpg:grpSpPr>
                            <wps:wsp>
                              <wps:cNvPr id="5" name="Retângulo 4"/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Agrupar 3" style="position:absolute;margin-left:0pt;margin-top:-11.15pt;width:0.65pt;height:11.1pt" coordorigin="0,-223" coordsize="13,222">
                      <v:rect id="shape_0" ID="Retângulo 4" path="m0,0l-2147483645,0l-2147483645,-2147483646l0,-2147483646xe" fillcolor="black" stroked="f" o:allowincell="f" style="position:absolute;left:0;top:-223;width:12;height:221;mso-wrap-style:none;v-text-anchor:middle;mso-position-vertical:top">
                        <v:fill o:detectmouseclick="t" type="solid" color2="white" opacity="0.14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  <w:r>
              <w:rPr>
                <w:b/>
                <w:bCs/>
                <w:kern w:val="0"/>
                <w:position w:val="-2"/>
                <w:sz w:val="22"/>
                <w:szCs w:val="22"/>
                <w:lang w:eastAsia="en-US" w:bidi="ar-SA"/>
              </w:rPr>
              <w:tab/>
            </w:r>
            <w:r>
              <w:rPr>
                <w:b/>
                <w:bCs/>
                <w:kern w:val="0"/>
                <w:position w:val="-2"/>
                <w:sz w:val="22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 wp14:anchorId="31380E3B">
                      <wp:extent cx="8255" cy="140970"/>
                      <wp:effectExtent l="0" t="0" r="0" b="0"/>
                      <wp:docPr id="6" name="Agrupar 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  <a:chOff x="0" y="0"/>
                                <a:chExt cx="8280" cy="141120"/>
                              </a:xfrm>
                            </wpg:grpSpPr>
                            <wps:wsp>
                              <wps:cNvPr id="7" name="Retângulo 6"/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Agrupar 5" style="position:absolute;margin-left:0pt;margin-top:-11.15pt;width:0.65pt;height:11.1pt" coordorigin="0,-223" coordsize="13,222">
                      <v:rect id="shape_0" ID="Retângulo 6" path="m0,0l-2147483645,0l-2147483645,-2147483646l0,-2147483646xe" fillcolor="black" stroked="f" o:allowincell="f" style="position:absolute;left:0;top:-223;width:12;height:221;mso-wrap-style:none;v-text-anchor:middle;mso-position-vertical:top">
                        <v:fill o:detectmouseclick="t" type="solid" color2="white" opacity="0.14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exact" w:line="137" w:before="52" w:after="0"/>
              <w:ind w:left="1902" w:right="190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kern w:val="0"/>
                <w:sz w:val="22"/>
                <w:szCs w:val="22"/>
                <w:lang w:eastAsia="en-US" w:bidi="ar-SA"/>
              </w:rPr>
              <w:t>DOCENTES</w:t>
            </w:r>
          </w:p>
        </w:tc>
      </w:tr>
      <w:tr>
        <w:trPr>
          <w:trHeight w:val="419" w:hRule="atLeast"/>
        </w:trPr>
        <w:tc>
          <w:tcPr>
            <w:tcW w:w="419" w:type="dxa"/>
            <w:vMerge w:val="restart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5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</w:p>
        </w:tc>
        <w:tc>
          <w:tcPr>
            <w:tcW w:w="10643" w:type="dxa"/>
            <w:gridSpan w:val="3"/>
            <w:tcBorders/>
            <w:shd w:color="auto" w:fill="auto" w:val="clear"/>
          </w:tcPr>
          <w:p>
            <w:pPr>
              <w:pStyle w:val="TableParagraph"/>
              <w:tabs>
                <w:tab w:val="clear" w:pos="720"/>
                <w:tab w:val="left" w:pos="7474" w:leader="none"/>
              </w:tabs>
              <w:spacing w:lineRule="exact" w:line="220" w:before="0" w:after="0"/>
              <w:ind w:left="5616"/>
              <w:jc w:val="left"/>
              <w:rPr>
                <w:sz w:val="20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1F10D1D">
                      <wp:extent cx="8255" cy="140970"/>
                      <wp:effectExtent l="0" t="0" r="0" b="0"/>
                      <wp:docPr id="8" name="Agrupar 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  <a:chOff x="0" y="0"/>
                                <a:chExt cx="8280" cy="141120"/>
                              </a:xfrm>
                            </wpg:grpSpPr>
                            <wps:wsp>
                              <wps:cNvPr id="9" name="Retângulo 8"/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Agrupar 7" style="position:absolute;margin-left:0pt;margin-top:-11.15pt;width:0.65pt;height:11.1pt" coordorigin="0,-223" coordsize="13,222">
                      <v:rect id="shape_0" ID="Retângulo 8" path="m0,0l-2147483645,0l-2147483645,-2147483646l0,-2147483646xe" fillcolor="black" stroked="f" o:allowincell="f" style="position:absolute;left:0;top:-223;width:12;height:221;mso-wrap-style:none;v-text-anchor:middle;mso-position-vertical:top">
                        <v:fill o:detectmouseclick="t" type="solid" color2="white" opacity="0.14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  <w:r>
              <w:rPr>
                <w:kern w:val="0"/>
                <w:position w:val="-2"/>
                <w:sz w:val="20"/>
                <w:szCs w:val="22"/>
                <w:lang w:eastAsia="en-US" w:bidi="ar-SA"/>
              </w:rPr>
              <w:tab/>
            </w:r>
            <w:r>
              <w:rPr>
                <w:kern w:val="0"/>
                <w:position w:val="-2"/>
                <w:sz w:val="20"/>
                <w:szCs w:val="22"/>
                <w:lang w:eastAsia="en-US" w:bidi="ar-SA"/>
              </w:rPr>
              <mc:AlternateContent>
                <mc:Choice Requires="wpg">
                  <w:drawing>
                    <wp:inline distT="0" distB="0" distL="0" distR="0" wp14:anchorId="4C5DC229">
                      <wp:extent cx="8255" cy="140970"/>
                      <wp:effectExtent l="0" t="0" r="0" b="0"/>
                      <wp:docPr id="10" name="Agrupar 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0" cy="141120"/>
                                <a:chOff x="0" y="0"/>
                                <a:chExt cx="8280" cy="141120"/>
                              </a:xfrm>
                            </wpg:grpSpPr>
                            <wps:wsp>
                              <wps:cNvPr id="11" name="Retângulo 10"/>
                              <wps:cNvSpPr/>
                              <wps:spPr>
                                <a:xfrm>
                                  <a:off x="0" y="0"/>
                                  <a:ext cx="8280" cy="141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>
                                    <a:alpha val="15000"/>
                                  </a:srgbClr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Agrupar 9" style="position:absolute;margin-left:0pt;margin-top:-11.15pt;width:0.65pt;height:11.1pt" coordorigin="0,-223" coordsize="13,222">
                      <v:rect id="shape_0" ID="Retângulo 10" path="m0,0l-2147483645,0l-2147483645,-2147483646l0,-2147483646xe" fillcolor="black" stroked="f" o:allowincell="f" style="position:absolute;left:0;top:-223;width:12;height:221;mso-wrap-style:none;v-text-anchor:middle;mso-position-vertical:top">
                        <v:fill o:detectmouseclick="t" type="solid" color2="white" opacity="0.14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  <w:p>
            <w:pPr>
              <w:pStyle w:val="TableParagraph"/>
              <w:spacing w:lineRule="exact" w:line="134" w:before="46" w:after="0"/>
              <w:ind w:left="2673" w:right="2680"/>
              <w:jc w:val="center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214" w:hRule="atLeast"/>
        </w:trPr>
        <w:tc>
          <w:tcPr>
            <w:tcW w:w="419" w:type="dxa"/>
            <w:vMerge w:val="continue"/>
            <w:tcBorders/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92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/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ind w:left="5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TITULAÇÃO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titulação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3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1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5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EXPERIÊNCIA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EM DOCÊNCIA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número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3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Tempo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docência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2.2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Participação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como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docente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permanente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/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colaborador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programa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Pós-Graduação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IFES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2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5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EXPERIÊNCIA</w:t>
            </w:r>
            <w:r>
              <w:rPr>
                <w:b/>
                <w:color w:val="00000A"/>
                <w:spacing w:val="-7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b/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COMITÊS</w:t>
            </w:r>
            <w:r>
              <w:rPr>
                <w:b/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 xml:space="preserve"> E COMISSÕES DE ÉTICA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número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anos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3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7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3.1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50" w:before="23" w:after="0"/>
              <w:ind w:left="34" w:right="185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Participação como membro titular de Comitê de Ética em Pesquisa, devidamente credenciado pela</w:t>
            </w:r>
            <w:r>
              <w:rPr>
                <w:color w:val="00000A"/>
                <w:spacing w:val="-3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Comissão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Nacional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Ética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em Pesquisa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7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3.2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50" w:before="23" w:after="0"/>
              <w:ind w:left="34"/>
              <w:jc w:val="left"/>
              <w:rPr>
                <w:sz w:val="13"/>
              </w:rPr>
            </w:pP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Participação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como membro titular de Comitê de Ética em Pesquisa de Uso de Animais, devidamente</w:t>
            </w:r>
            <w:r>
              <w:rPr>
                <w:spacing w:val="-3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pelo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Ministério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Ciência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Tecnologia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7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3.3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50" w:before="23" w:after="0"/>
              <w:ind w:left="34" w:right="48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Participação como membro titular de Comissão de Ética Profissional de autarquia pública ou</w:t>
            </w:r>
            <w:r>
              <w:rPr>
                <w:color w:val="00000A"/>
                <w:spacing w:val="-3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conselho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classe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profissional,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devidamente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credenciado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instância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competente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3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5"/>
              <w:jc w:val="center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4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PROJETOS 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b/>
                <w:spacing w:val="-1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APROVADOS EM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COMITÊ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ÉTICA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EM PESQUISA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 número de projetos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3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4.1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34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pesquisa aprovado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na condição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 pesquisador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responsável pelo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8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4.2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29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pesquisa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aprovado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na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condição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pesquisador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colaborador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projeto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29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4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8" w:after="0"/>
              <w:ind w:left="5"/>
              <w:jc w:val="center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29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TRABALHOS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ACADÊMICOS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 xml:space="preserve"> EM ÁREAS</w:t>
            </w:r>
            <w:r>
              <w:rPr>
                <w:b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DIVERSAS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29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número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trabalhos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29" w:after="0"/>
              <w:ind w:left="33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33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2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50" w:before="18" w:after="0"/>
              <w:ind w:left="34" w:right="381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Trabalho completo publicado em periódico científico indexado no JCR ou no Qualis. Trabalho</w:t>
            </w:r>
            <w:r>
              <w:rPr>
                <w:spacing w:val="-3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completo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publicado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Revistas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Científicas do</w:t>
            </w:r>
            <w:r>
              <w:rPr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Ifes.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34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2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9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publicado,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nacional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internacional,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sendo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autor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organizador.</w:t>
            </w:r>
          </w:p>
          <w:p>
            <w:pPr>
              <w:pStyle w:val="TableParagraph"/>
              <w:spacing w:before="8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OBS.: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Poderão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ser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solicitadas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cópias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das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partes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livro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comprovando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autoria,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editora,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ISBN,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etc.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5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5.3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36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Trabalhos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publicados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anais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2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eventos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científicos.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2" w:before="36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5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196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18" w:after="0"/>
              <w:ind w:left="5"/>
              <w:jc w:val="center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6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29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ORIENTAÇÕES</w:t>
            </w:r>
            <w:r>
              <w:rPr>
                <w:b/>
                <w:spacing w:val="-8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>ACADÊMICAS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29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Digite</w:t>
            </w:r>
            <w:r>
              <w:rPr>
                <w:color w:val="00000A"/>
                <w:spacing w:val="-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 número de orientações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29" w:after="0"/>
              <w:ind w:left="33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Pontuação</w:t>
            </w:r>
          </w:p>
        </w:tc>
      </w:tr>
      <w:tr>
        <w:trPr>
          <w:trHeight w:val="349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97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6.1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atLeast" w:line="150" w:before="23" w:after="0"/>
              <w:ind w:left="34" w:right="48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Orientação concluída de Monografia de conclusão de curso de</w:t>
            </w:r>
            <w:r>
              <w:rPr>
                <w:color w:val="00000A"/>
                <w:spacing w:val="1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aperfeiçoamento/especialização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ou</w:t>
            </w:r>
            <w:r>
              <w:rPr>
                <w:color w:val="00000A"/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Trabalho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Conclusão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Curso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graduação.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6.2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Orientação</w:t>
            </w:r>
            <w:r>
              <w:rPr>
                <w:color w:val="00000A"/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concluída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Dissertação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6.3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Co-orientação</w:t>
            </w:r>
            <w:r>
              <w:rPr>
                <w:color w:val="00000A"/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concluída</w:t>
            </w:r>
            <w:r>
              <w:rPr>
                <w:color w:val="00000A"/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Dissertação</w:t>
            </w:r>
            <w:r>
              <w:rPr>
                <w:color w:val="00000A"/>
                <w:spacing w:val="-5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color w:val="00000A"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color w:val="00000A"/>
                <w:w w:val="105"/>
                <w:kern w:val="0"/>
                <w:sz w:val="13"/>
                <w:szCs w:val="22"/>
                <w:lang w:eastAsia="en-US" w:bidi="ar-SA"/>
              </w:rPr>
              <w:t>Mestrado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23" w:after="0"/>
              <w:ind w:left="78" w:right="76"/>
              <w:jc w:val="center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6.4</w:t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sz w:val="13"/>
              </w:rPr>
            </w:pP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Orientação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concluída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PIBIC,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PIBITI</w:t>
            </w:r>
            <w:r>
              <w:rPr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w w:val="105"/>
                <w:kern w:val="0"/>
                <w:sz w:val="13"/>
                <w:szCs w:val="22"/>
                <w:lang w:eastAsia="en-US" w:bidi="ar-SA"/>
              </w:rPr>
              <w:t>PIBIC-EM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left="34"/>
              <w:jc w:val="lef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no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item</w:t>
            </w:r>
            <w:r>
              <w:rPr>
                <w:b/>
                <w:spacing w:val="-4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6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  <w:tr>
        <w:trPr>
          <w:trHeight w:val="201" w:hRule="atLeast"/>
        </w:trPr>
        <w:tc>
          <w:tcPr>
            <w:tcW w:w="419" w:type="dxa"/>
            <w:vMerge w:val="continue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0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lineRule="exact" w:line="147" w:before="34" w:after="0"/>
              <w:ind w:right="24"/>
              <w:jc w:val="right"/>
              <w:rPr>
                <w:b/>
                <w:sz w:val="13"/>
              </w:rPr>
            </w:pP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Total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de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pontos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em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todos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os</w:t>
            </w:r>
            <w:r>
              <w:rPr>
                <w:b/>
                <w:spacing w:val="-3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b/>
                <w:w w:val="105"/>
                <w:kern w:val="0"/>
                <w:sz w:val="13"/>
                <w:szCs w:val="22"/>
                <w:lang w:eastAsia="en-US" w:bidi="ar-SA"/>
              </w:rPr>
              <w:t>itens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TableParagraph"/>
              <w:spacing w:before="0" w:after="0"/>
              <w:jc w:val="left"/>
              <w:rPr>
                <w:sz w:val="12"/>
              </w:rPr>
            </w:pPr>
            <w:r>
              <w:rPr>
                <w:sz w:val="12"/>
              </w:rPr>
            </w:r>
          </w:p>
        </w:tc>
      </w:tr>
    </w:tbl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 wp14:anchorId="2F556D90">
                <wp:simplePos x="0" y="0"/>
                <wp:positionH relativeFrom="page">
                  <wp:posOffset>8177530</wp:posOffset>
                </wp:positionH>
                <wp:positionV relativeFrom="page">
                  <wp:posOffset>4336415</wp:posOffset>
                </wp:positionV>
                <wp:extent cx="8255" cy="420370"/>
                <wp:effectExtent l="0" t="0" r="0" b="0"/>
                <wp:wrapNone/>
                <wp:docPr id="1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42048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15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black" stroked="f" o:allowincell="f" style="position:absolute;margin-left:643.9pt;margin-top:341.45pt;width:0.6pt;height:33.05pt;mso-wrap-style:none;v-text-anchor:middle;mso-position-horizontal-relative:page;mso-position-vertical-relative:page" wp14:anchorId="2F556D90">
                <v:fill o:detectmouseclick="t" type="solid" color2="white" opacity="0.14"/>
                <v:stroke color="#3465a4" joinstyle="round" endcap="flat"/>
                <w10:wrap type="none"/>
              </v:rect>
            </w:pict>
          </mc:Fallback>
        </mc:AlternateContent>
      </w:r>
    </w:p>
    <w:sectPr>
      <w:type w:val="nextPage"/>
      <w:pgSz w:orient="landscape" w:w="16838" w:h="11906"/>
      <w:pgMar w:left="2420" w:right="242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LibreOffice/24.2.6.2$Windows_X86_64 LibreOffice_project/ef66aa7e36a1bb8e65bfbc63aba53045a14d0871</Application>
  <AppVersion>15.0000</AppVersion>
  <Pages>1</Pages>
  <Words>323</Words>
  <Characters>1781</Characters>
  <CharactersWithSpaces>2044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2025-07-28T12:34:00Z</dcterms:created>
  <dc:creator>Nerds da Matemática Nerds da Matemática</dc:creator>
  <dc:description/>
  <dc:language>pt-BR</dc:language>
  <cp:lastModifiedBy/>
  <dcterms:modified xsi:type="dcterms:W3CDTF">2025-08-11T11:15:57Z</dcterms:modified>
  <cp:revision>4</cp:revision>
  <dc:subject/>
  <dc:title>Anexo I - Edital 01/2022 CEP IFES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