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4E97F4" w14:textId="77777777" w:rsidR="004E2C3F" w:rsidRPr="008B3671" w:rsidRDefault="00A4798E">
      <w:pPr>
        <w:pStyle w:val="normal0"/>
        <w:spacing w:line="288" w:lineRule="auto"/>
        <w:jc w:val="center"/>
        <w:rPr>
          <w:color w:val="auto"/>
        </w:rPr>
      </w:pPr>
      <w:r w:rsidRPr="008B367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SECRETARIA DE EDUCAÇÃO PROFISSIONAL E TECNOLÓGICA</w:t>
      </w:r>
    </w:p>
    <w:p w14:paraId="72284939" w14:textId="77777777" w:rsidR="004E2C3F" w:rsidRPr="008B3671" w:rsidRDefault="00A4798E">
      <w:pPr>
        <w:pStyle w:val="normal0"/>
        <w:spacing w:line="396" w:lineRule="auto"/>
        <w:jc w:val="center"/>
        <w:rPr>
          <w:color w:val="auto"/>
        </w:rPr>
      </w:pPr>
      <w:r w:rsidRPr="008B367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MINUTA DE PORTARIA No - XX, DE XX DE XXX DE 2016</w:t>
      </w:r>
    </w:p>
    <w:p w14:paraId="0E8E0AE4" w14:textId="77777777" w:rsidR="004E2C3F" w:rsidRPr="008B3671" w:rsidRDefault="004E2C3F">
      <w:pPr>
        <w:pStyle w:val="normal0"/>
        <w:spacing w:after="140" w:line="288" w:lineRule="auto"/>
        <w:rPr>
          <w:color w:val="auto"/>
        </w:rPr>
      </w:pPr>
    </w:p>
    <w:p w14:paraId="7A4497FA" w14:textId="77777777" w:rsidR="004E2C3F" w:rsidRPr="008B3671" w:rsidRDefault="00A4798E">
      <w:pPr>
        <w:pStyle w:val="normal0"/>
        <w:spacing w:line="240" w:lineRule="auto"/>
        <w:ind w:left="4932"/>
        <w:jc w:val="both"/>
        <w:rPr>
          <w:color w:val="auto"/>
        </w:rPr>
      </w:pPr>
      <w:r w:rsidRPr="008B3671">
        <w:rPr>
          <w:rFonts w:ascii="Times New Roman" w:eastAsia="Times New Roman" w:hAnsi="Times New Roman" w:cs="Times New Roman"/>
          <w:color w:val="auto"/>
          <w:sz w:val="20"/>
          <w:szCs w:val="20"/>
        </w:rPr>
        <w:t>Estabelecer diretrizes gerais para a estruturação dos núcleos gestores de Educação a Distância, no âmbito da Rede Federal de Educação Profissional, Científica e Tecnológica.</w:t>
      </w:r>
    </w:p>
    <w:p w14:paraId="34875924" w14:textId="77777777" w:rsidR="004E2C3F" w:rsidRPr="008B3671" w:rsidRDefault="004E2C3F">
      <w:pPr>
        <w:pStyle w:val="normal0"/>
        <w:spacing w:after="140" w:line="240" w:lineRule="auto"/>
        <w:rPr>
          <w:color w:val="auto"/>
        </w:rPr>
      </w:pPr>
    </w:p>
    <w:p w14:paraId="477395B7" w14:textId="77777777" w:rsidR="004E2C3F" w:rsidRPr="008B3671" w:rsidRDefault="00A4798E">
      <w:pPr>
        <w:pStyle w:val="normal0"/>
        <w:spacing w:line="240" w:lineRule="auto"/>
        <w:ind w:firstLine="720"/>
        <w:jc w:val="both"/>
        <w:rPr>
          <w:color w:val="auto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O SECRETÁRIO DE EDUCAÇÃO PROFISSIONAL E TECNOLÓGICA DO MINISTÉRIO DA EDUCAÇÃO, no uso das atribuições que lhe confere o art. 13, do Anexo I, do Decreto n° 7.690, de 02 de março de 2012, e</w:t>
      </w:r>
    </w:p>
    <w:p w14:paraId="38436CF1" w14:textId="77777777" w:rsidR="004E2C3F" w:rsidRPr="008B3671" w:rsidRDefault="00A4798E">
      <w:pPr>
        <w:pStyle w:val="normal0"/>
        <w:spacing w:line="240" w:lineRule="auto"/>
        <w:ind w:firstLine="720"/>
        <w:jc w:val="both"/>
        <w:rPr>
          <w:color w:val="auto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CONSIDERANDO a necessidade da Rede Federal de Educação Profissional, Científica e Tecnológica em estabelecer diretrizes para institucionalização da</w:t>
      </w:r>
      <w:r w:rsidRPr="008B3671">
        <w:rPr>
          <w:color w:val="auto"/>
        </w:rPr>
        <w:t xml:space="preserve"> </w:t>
      </w:r>
      <w:r w:rsidRPr="008B3671">
        <w:rPr>
          <w:rFonts w:ascii="Verdana" w:eastAsia="Verdana" w:hAnsi="Verdana" w:cs="Verdana"/>
          <w:color w:val="auto"/>
          <w:sz w:val="24"/>
          <w:szCs w:val="24"/>
        </w:rPr>
        <w:t>E</w:t>
      </w: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ducação a</w:t>
      </w:r>
      <w:r w:rsidRPr="008B3671">
        <w:rPr>
          <w:color w:val="auto"/>
        </w:rPr>
        <w:t xml:space="preserve"> </w:t>
      </w:r>
      <w:r w:rsidRPr="008B3671">
        <w:rPr>
          <w:rFonts w:ascii="Verdana" w:eastAsia="Verdana" w:hAnsi="Verdana" w:cs="Verdana"/>
          <w:color w:val="auto"/>
          <w:sz w:val="24"/>
          <w:szCs w:val="24"/>
        </w:rPr>
        <w:t>D</w:t>
      </w: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istância;</w:t>
      </w:r>
    </w:p>
    <w:p w14:paraId="0DB71CC4" w14:textId="77777777" w:rsidR="004E2C3F" w:rsidRPr="008B3671" w:rsidRDefault="00A4798E">
      <w:pPr>
        <w:pStyle w:val="normal0"/>
        <w:spacing w:line="240" w:lineRule="auto"/>
        <w:ind w:firstLine="720"/>
        <w:jc w:val="both"/>
        <w:rPr>
          <w:color w:val="auto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CONSIDERANDO os trabalhos realizados por grupos de trabalhos do Conselho Nacional das Instituições da rede Federal de Educação Profissional, Científica e Tecnológica (</w:t>
      </w:r>
      <w:proofErr w:type="spellStart"/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Conif</w:t>
      </w:r>
      <w:proofErr w:type="spellEnd"/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) com a finalidade de apresentar soluções para institucionalização da Educação a Distância; resolve:</w:t>
      </w:r>
    </w:p>
    <w:p w14:paraId="44D73C0E" w14:textId="77777777" w:rsidR="004E2C3F" w:rsidRPr="008B3671" w:rsidRDefault="004E2C3F">
      <w:pPr>
        <w:pStyle w:val="normal0"/>
        <w:spacing w:line="288" w:lineRule="auto"/>
        <w:jc w:val="center"/>
        <w:rPr>
          <w:color w:val="auto"/>
        </w:rPr>
      </w:pPr>
    </w:p>
    <w:p w14:paraId="1027CF6A" w14:textId="77777777" w:rsidR="004E2C3F" w:rsidRPr="008B3671" w:rsidRDefault="00A4798E">
      <w:pPr>
        <w:pStyle w:val="normal0"/>
        <w:jc w:val="both"/>
        <w:rPr>
          <w:color w:val="auto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Art. 1º Estabelecer diretrizes gerais para a estruturação dos Núcleos Gestores da Educação a Distância, no âmbito da Rede Federal de Educação Profissional, Científica e Tecnológica, visando a consolidar a Educação a Distância como modalidade educacional.</w:t>
      </w:r>
    </w:p>
    <w:p w14:paraId="624CBF51" w14:textId="77777777" w:rsidR="004E2C3F" w:rsidRPr="008B3671" w:rsidRDefault="004E2C3F">
      <w:pPr>
        <w:pStyle w:val="normal0"/>
        <w:jc w:val="both"/>
        <w:rPr>
          <w:color w:val="auto"/>
        </w:rPr>
      </w:pPr>
    </w:p>
    <w:p w14:paraId="35546DE7" w14:textId="77777777" w:rsidR="004E2C3F" w:rsidRPr="008B3671" w:rsidRDefault="00A4798E">
      <w:pPr>
        <w:pStyle w:val="normal0"/>
        <w:jc w:val="both"/>
        <w:rPr>
          <w:color w:val="auto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Art. 2º Os </w:t>
      </w:r>
      <w:r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>Núcleos Gestores da Educação a Distância</w:t>
      </w: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são estruturas organizacionais que visam à institucionalização da Educação a Distância nas instituições integrantes da Rede Federal de Educação Profissional, Científica e Tecnológica e seus </w:t>
      </w:r>
      <w:r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>objetivos</w:t>
      </w: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principais são:</w:t>
      </w:r>
    </w:p>
    <w:p w14:paraId="03090AD7" w14:textId="77777777" w:rsidR="004E2C3F" w:rsidRPr="008B3671" w:rsidRDefault="00A4798E">
      <w:pPr>
        <w:pStyle w:val="normal0"/>
        <w:numPr>
          <w:ilvl w:val="0"/>
          <w:numId w:val="1"/>
        </w:numPr>
        <w:tabs>
          <w:tab w:val="left" w:pos="425"/>
        </w:tabs>
        <w:ind w:left="845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Promover a integração sistêmica com os campi, tendo em vista a consolidação das políticas institucionais relacionadas à EaD e ao uso de tecnologias na Educação.</w:t>
      </w:r>
    </w:p>
    <w:p w14:paraId="0CF19E5E" w14:textId="77777777" w:rsidR="004E2C3F" w:rsidRPr="008B3671" w:rsidRDefault="00A4798E">
      <w:pPr>
        <w:pStyle w:val="normal0"/>
        <w:numPr>
          <w:ilvl w:val="0"/>
          <w:numId w:val="1"/>
        </w:numPr>
        <w:tabs>
          <w:tab w:val="left" w:pos="425"/>
        </w:tabs>
        <w:ind w:left="845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Propor e implementar políticas para programas e projetos na modalidade a distância na Rede Federal.</w:t>
      </w:r>
    </w:p>
    <w:p w14:paraId="2C5541D6" w14:textId="77777777" w:rsidR="004E2C3F" w:rsidRPr="008B3671" w:rsidRDefault="00A4798E">
      <w:pPr>
        <w:pStyle w:val="normal0"/>
        <w:numPr>
          <w:ilvl w:val="0"/>
          <w:numId w:val="1"/>
        </w:numPr>
        <w:tabs>
          <w:tab w:val="left" w:pos="425"/>
        </w:tabs>
        <w:ind w:left="845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Possibilitar, nos limites estabelecidos pela legislação, a oferta de componentes curriculares a distância em todos os níveis de ensino.</w:t>
      </w:r>
    </w:p>
    <w:p w14:paraId="5DCB765D" w14:textId="77777777" w:rsidR="004E2C3F" w:rsidRPr="008B3671" w:rsidRDefault="00A4798E">
      <w:pPr>
        <w:pStyle w:val="normal0"/>
        <w:numPr>
          <w:ilvl w:val="0"/>
          <w:numId w:val="1"/>
        </w:numPr>
        <w:tabs>
          <w:tab w:val="left" w:pos="425"/>
        </w:tabs>
        <w:ind w:left="845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Promover a formação de docentes e servidores técnico-administrativos em Tecnologias da Informação e Comunicação e Educação a Distância.</w:t>
      </w:r>
    </w:p>
    <w:p w14:paraId="6188B140" w14:textId="77777777" w:rsidR="004E2C3F" w:rsidRPr="008B3671" w:rsidRDefault="00A4798E">
      <w:pPr>
        <w:pStyle w:val="normal0"/>
        <w:numPr>
          <w:ilvl w:val="0"/>
          <w:numId w:val="1"/>
        </w:numPr>
        <w:tabs>
          <w:tab w:val="left" w:pos="425"/>
        </w:tabs>
        <w:ind w:left="845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Congregar e potencializar os vários programas de fomento de Educação a Distância.</w:t>
      </w:r>
    </w:p>
    <w:p w14:paraId="5404D624" w14:textId="77777777" w:rsidR="004E2C3F" w:rsidRPr="008B3671" w:rsidRDefault="00A4798E">
      <w:pPr>
        <w:pStyle w:val="normal0"/>
        <w:numPr>
          <w:ilvl w:val="0"/>
          <w:numId w:val="1"/>
        </w:numPr>
        <w:tabs>
          <w:tab w:val="left" w:pos="425"/>
        </w:tabs>
        <w:ind w:left="845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Estabelecer diretrizes para a produção de materiais didáticos e tecnologia educacional para a modalidade a distância e também para a modalidade presencial.</w:t>
      </w:r>
    </w:p>
    <w:p w14:paraId="58980083" w14:textId="77777777" w:rsidR="004E2C3F" w:rsidRPr="008B3671" w:rsidRDefault="00A4798E">
      <w:pPr>
        <w:pStyle w:val="normal0"/>
        <w:numPr>
          <w:ilvl w:val="0"/>
          <w:numId w:val="1"/>
        </w:numPr>
        <w:tabs>
          <w:tab w:val="left" w:pos="425"/>
        </w:tabs>
        <w:ind w:left="845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Estabelecer diretrizes para o funcionamento da infraestrutura tecnológica necessária para a oferta de Educação a Distância.</w:t>
      </w:r>
    </w:p>
    <w:p w14:paraId="5A588ED6" w14:textId="77777777" w:rsidR="004E2C3F" w:rsidRPr="008B3671" w:rsidRDefault="004E2C3F">
      <w:pPr>
        <w:pStyle w:val="normal0"/>
        <w:ind w:left="420"/>
        <w:jc w:val="both"/>
        <w:rPr>
          <w:color w:val="auto"/>
        </w:rPr>
      </w:pPr>
    </w:p>
    <w:p w14:paraId="126C7B24" w14:textId="77777777" w:rsidR="004E2C3F" w:rsidRPr="00152439" w:rsidRDefault="00A4798E">
      <w:pPr>
        <w:pStyle w:val="normal0"/>
        <w:ind w:left="420"/>
        <w:jc w:val="both"/>
        <w:rPr>
          <w:color w:val="0000FF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Parágrafo único: </w:t>
      </w:r>
      <w:r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>os núcleos gestores de Educação a Distância podem, em consonância com a estrutura adotada em cada instituição, ofertar cursos nos diversos níveis, nas modalidades presencial ou a distância.</w:t>
      </w:r>
    </w:p>
    <w:p w14:paraId="66BCCDEC" w14:textId="77777777" w:rsidR="004E2C3F" w:rsidRPr="008B3671" w:rsidRDefault="004E2C3F">
      <w:pPr>
        <w:pStyle w:val="normal0"/>
        <w:jc w:val="both"/>
        <w:rPr>
          <w:color w:val="auto"/>
        </w:rPr>
      </w:pPr>
    </w:p>
    <w:p w14:paraId="7434B943" w14:textId="77777777" w:rsidR="004E2C3F" w:rsidRPr="008B3671" w:rsidRDefault="00A4798E">
      <w:pPr>
        <w:pStyle w:val="normal0"/>
        <w:jc w:val="both"/>
        <w:rPr>
          <w:color w:val="auto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Art. 3º </w:t>
      </w:r>
      <w:r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>A estrutura dos Núcleos Gestores de Educação a Distância deverá ser constituída de acordo com as condições institucionais</w:t>
      </w: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25B43A13" w14:textId="77777777" w:rsidR="004E2C3F" w:rsidRPr="008B3671" w:rsidRDefault="00A4798E">
      <w:pPr>
        <w:pStyle w:val="normal0"/>
        <w:ind w:firstLine="720"/>
        <w:jc w:val="both"/>
        <w:rPr>
          <w:color w:val="auto"/>
        </w:rPr>
      </w:pPr>
      <w:r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>§ 1º Os modelos de Núcleo Gestor de Educação a Distância estão estabelecidos em níveis de referência</w:t>
      </w: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para sua estrutura, considerando o quadro de docentes, servidores técnico-administrativos e funções (cargos de direção e funções gratificadas), a saber:</w:t>
      </w:r>
    </w:p>
    <w:tbl>
      <w:tblPr>
        <w:tblStyle w:val="a"/>
        <w:tblW w:w="7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960"/>
        <w:gridCol w:w="495"/>
        <w:gridCol w:w="570"/>
        <w:gridCol w:w="495"/>
        <w:gridCol w:w="660"/>
        <w:gridCol w:w="585"/>
        <w:gridCol w:w="630"/>
        <w:gridCol w:w="585"/>
        <w:gridCol w:w="615"/>
        <w:gridCol w:w="600"/>
      </w:tblGrid>
      <w:tr w:rsidR="004E2C3F" w:rsidRPr="008B3671" w14:paraId="6A21606F" w14:textId="77777777"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0E24B2C3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Modelo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30EA9DBC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Docentes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33B2064C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Técnicos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4FA852A6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CD2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07777743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CD3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0D26E75C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CD4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288679BB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FG1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49F8D572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FG2</w:t>
            </w:r>
          </w:p>
        </w:tc>
      </w:tr>
      <w:tr w:rsidR="004E2C3F" w:rsidRPr="008B3671" w14:paraId="6AA75240" w14:textId="77777777"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1D7D835A" w14:textId="77777777" w:rsidR="004E2C3F" w:rsidRPr="008B3671" w:rsidRDefault="004E2C3F" w:rsidP="00A84801">
            <w:pPr>
              <w:pStyle w:val="normal0"/>
              <w:keepLines/>
              <w:widowControl w:val="0"/>
              <w:rPr>
                <w:color w:val="auto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7324E54A" w14:textId="77777777" w:rsidR="004E2C3F" w:rsidRPr="008B3671" w:rsidRDefault="004E2C3F" w:rsidP="00A84801">
            <w:pPr>
              <w:pStyle w:val="normal0"/>
              <w:keepLines/>
              <w:rPr>
                <w:color w:val="auto"/>
              </w:rPr>
            </w:pPr>
          </w:p>
          <w:p w14:paraId="697D40AA" w14:textId="77777777" w:rsidR="004E2C3F" w:rsidRPr="008B3671" w:rsidRDefault="004E2C3F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0526B279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389970F9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D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718FCFF4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3529B921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Total</w:t>
            </w: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1CAFF9A3" w14:textId="77777777" w:rsidR="004E2C3F" w:rsidRPr="008B3671" w:rsidRDefault="004E2C3F" w:rsidP="00A84801">
            <w:pPr>
              <w:pStyle w:val="normal0"/>
              <w:keepLines/>
              <w:widowControl w:val="0"/>
              <w:rPr>
                <w:color w:val="auto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2608A31B" w14:textId="77777777" w:rsidR="004E2C3F" w:rsidRPr="008B3671" w:rsidRDefault="004E2C3F" w:rsidP="00A84801">
            <w:pPr>
              <w:pStyle w:val="normal0"/>
              <w:keepLines/>
              <w:widowControl w:val="0"/>
              <w:rPr>
                <w:color w:val="auto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346601D3" w14:textId="77777777" w:rsidR="004E2C3F" w:rsidRPr="008B3671" w:rsidRDefault="004E2C3F" w:rsidP="00A84801">
            <w:pPr>
              <w:pStyle w:val="normal0"/>
              <w:keepLines/>
              <w:widowControl w:val="0"/>
              <w:rPr>
                <w:color w:val="auto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4860CC46" w14:textId="77777777" w:rsidR="004E2C3F" w:rsidRPr="008B3671" w:rsidRDefault="004E2C3F" w:rsidP="00A84801">
            <w:pPr>
              <w:pStyle w:val="normal0"/>
              <w:keepLines/>
              <w:widowControl w:val="0"/>
              <w:rPr>
                <w:color w:val="auto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4489845A" w14:textId="77777777" w:rsidR="004E2C3F" w:rsidRPr="008B3671" w:rsidRDefault="004E2C3F" w:rsidP="00A84801">
            <w:pPr>
              <w:pStyle w:val="normal0"/>
              <w:keepLines/>
              <w:widowControl w:val="0"/>
              <w:rPr>
                <w:color w:val="auto"/>
              </w:rPr>
            </w:pPr>
          </w:p>
        </w:tc>
      </w:tr>
      <w:tr w:rsidR="004E2C3F" w:rsidRPr="008B3671" w14:paraId="59CD7C69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300B4E1F" w14:textId="77777777" w:rsidR="004E2C3F" w:rsidRPr="008B3671" w:rsidRDefault="00A4798E" w:rsidP="00A84801">
            <w:pPr>
              <w:pStyle w:val="normal0"/>
              <w:keepLines/>
              <w:spacing w:line="288" w:lineRule="auto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Núcleo/diretoria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3CC0D22E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4C4BFD29" w14:textId="77777777" w:rsidR="004E2C3F" w:rsidRPr="008B3671" w:rsidRDefault="004E2C3F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1A3BEE8E" w14:textId="77777777" w:rsidR="004E2C3F" w:rsidRPr="008B3671" w:rsidRDefault="004E2C3F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083B7D34" w14:textId="77777777" w:rsidR="004E2C3F" w:rsidRPr="008B3671" w:rsidRDefault="004E2C3F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6D3EEF88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227824BA" w14:textId="77777777" w:rsidR="004E2C3F" w:rsidRPr="008B3671" w:rsidRDefault="004E2C3F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7625B1D5" w14:textId="77777777" w:rsidR="004E2C3F" w:rsidRPr="008B3671" w:rsidRDefault="004E2C3F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1F243669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4B4821B3" w14:textId="77777777" w:rsidR="004E2C3F" w:rsidRPr="008B3671" w:rsidRDefault="004E2C3F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2941BBC7" w14:textId="77777777" w:rsidR="004E2C3F" w:rsidRPr="008B3671" w:rsidRDefault="004E2C3F" w:rsidP="00A84801">
            <w:pPr>
              <w:pStyle w:val="normal0"/>
              <w:keepLines/>
              <w:rPr>
                <w:color w:val="auto"/>
              </w:rPr>
            </w:pPr>
          </w:p>
        </w:tc>
      </w:tr>
      <w:tr w:rsidR="004E2C3F" w:rsidRPr="008B3671" w14:paraId="1F671AB2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3B2AAE0C" w14:textId="77777777" w:rsidR="004E2C3F" w:rsidRPr="008B3671" w:rsidRDefault="00A4798E" w:rsidP="00A84801">
            <w:pPr>
              <w:pStyle w:val="normal0"/>
              <w:keepLines/>
              <w:spacing w:line="288" w:lineRule="auto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Centro de Referência sem oferta própria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6F63DD65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65316021" w14:textId="77777777" w:rsidR="004E2C3F" w:rsidRPr="008B3671" w:rsidRDefault="004E2C3F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3241B652" w14:textId="77777777" w:rsidR="004E2C3F" w:rsidRPr="008B3671" w:rsidRDefault="004E2C3F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1DFC2396" w14:textId="77777777" w:rsidR="004E2C3F" w:rsidRPr="008B3671" w:rsidRDefault="004E2C3F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6CEDE304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7D2B1320" w14:textId="77777777" w:rsidR="004E2C3F" w:rsidRPr="008B3671" w:rsidRDefault="004E2C3F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7889AA6F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545C4F3F" w14:textId="77777777" w:rsidR="004E2C3F" w:rsidRPr="008B3671" w:rsidRDefault="004E2C3F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74590584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16358CCC" w14:textId="77777777" w:rsidR="004E2C3F" w:rsidRPr="008B3671" w:rsidRDefault="004E2C3F" w:rsidP="00A84801">
            <w:pPr>
              <w:pStyle w:val="normal0"/>
              <w:keepLines/>
              <w:rPr>
                <w:color w:val="auto"/>
              </w:rPr>
            </w:pPr>
          </w:p>
        </w:tc>
      </w:tr>
      <w:tr w:rsidR="004E2C3F" w:rsidRPr="008B3671" w14:paraId="3E38221B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5177D510" w14:textId="77777777" w:rsidR="004E2C3F" w:rsidRPr="008B3671" w:rsidRDefault="00A4798E" w:rsidP="00A84801">
            <w:pPr>
              <w:pStyle w:val="normal0"/>
              <w:keepLines/>
              <w:spacing w:line="288" w:lineRule="auto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Centro de Referência com oferta própria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7D359BB4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0CA340E1" w14:textId="77777777" w:rsidR="004E2C3F" w:rsidRPr="008B3671" w:rsidRDefault="004E2C3F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6DFCAE35" w14:textId="77777777" w:rsidR="004E2C3F" w:rsidRPr="008B3671" w:rsidRDefault="004E2C3F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11B4297C" w14:textId="77777777" w:rsidR="004E2C3F" w:rsidRPr="008B3671" w:rsidRDefault="004E2C3F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47A821D5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1826D387" w14:textId="77777777" w:rsidR="004E2C3F" w:rsidRPr="008B3671" w:rsidRDefault="004E2C3F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248DB225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6AF7EF95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44AF2588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0E3FBCBC" w14:textId="77777777" w:rsidR="004E2C3F" w:rsidRPr="008B3671" w:rsidRDefault="00A4798E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</w:tr>
      <w:tr w:rsidR="002D5FE3" w:rsidRPr="008B3671" w14:paraId="72D94828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0A814D4A" w14:textId="77777777" w:rsidR="002D5FE3" w:rsidRPr="008B3671" w:rsidRDefault="002D5FE3" w:rsidP="00A84801">
            <w:pPr>
              <w:pStyle w:val="normal0"/>
              <w:keepLines/>
              <w:spacing w:line="288" w:lineRule="auto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Campus avançado 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1D7EBD71" w14:textId="77777777" w:rsidR="002D5FE3" w:rsidRPr="008B3671" w:rsidRDefault="002D5FE3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22365C50" w14:textId="77777777" w:rsidR="002D5FE3" w:rsidRPr="008B3671" w:rsidRDefault="002D5FE3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1A802EC0" w14:textId="46EC1A80" w:rsidR="002D5FE3" w:rsidRPr="008B3671" w:rsidRDefault="002D5FE3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428E2C61" w14:textId="1C840B7F" w:rsidR="002D5FE3" w:rsidRPr="008B3671" w:rsidRDefault="002D5FE3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63495AA8" w14:textId="53B5E4A3" w:rsidR="002D5FE3" w:rsidRPr="00152439" w:rsidRDefault="00CC24DF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15243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  <w:r w:rsidR="002D5FE3" w:rsidRPr="0015243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1027BB92" w14:textId="77777777" w:rsidR="002D5FE3" w:rsidRPr="008B3671" w:rsidRDefault="002D5FE3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5F539007" w14:textId="77777777" w:rsidR="002D5FE3" w:rsidRPr="008B3671" w:rsidRDefault="002D5FE3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23C93B08" w14:textId="0B4B7191" w:rsidR="002D5FE3" w:rsidRPr="008B3671" w:rsidRDefault="002D5FE3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79EA5741" w14:textId="1227F18A" w:rsidR="002D5FE3" w:rsidRPr="008B3671" w:rsidRDefault="002D5FE3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2E223F0B" w14:textId="4E2DBF84" w:rsidR="002D5FE3" w:rsidRPr="008B3671" w:rsidRDefault="002D5FE3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</w:tr>
      <w:tr w:rsidR="002D5FE3" w:rsidRPr="008B3671" w14:paraId="13541587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14B22B75" w14:textId="77777777" w:rsidR="002D5FE3" w:rsidRPr="008B3671" w:rsidRDefault="002D5FE3" w:rsidP="00A84801">
            <w:pPr>
              <w:pStyle w:val="normal0"/>
              <w:keepLines/>
              <w:spacing w:line="288" w:lineRule="auto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Campus avançado II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1239E3F9" w14:textId="77777777" w:rsidR="002D5FE3" w:rsidRPr="008B3671" w:rsidRDefault="002D5FE3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51EB9156" w14:textId="77777777" w:rsidR="002D5FE3" w:rsidRPr="008B3671" w:rsidRDefault="002D5FE3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55336DD4" w14:textId="129BB25D" w:rsidR="002D5FE3" w:rsidRPr="008B3671" w:rsidRDefault="002D5FE3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310932D6" w14:textId="3FEB4E33" w:rsidR="002D5FE3" w:rsidRPr="008B3671" w:rsidRDefault="002D5FE3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48F006E5" w14:textId="22FC4F15" w:rsidR="002D5FE3" w:rsidRPr="00152439" w:rsidRDefault="00CC24DF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15243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</w:t>
            </w:r>
            <w:r w:rsidR="002D5FE3" w:rsidRPr="0015243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3B456026" w14:textId="77777777" w:rsidR="002D5FE3" w:rsidRPr="008B3671" w:rsidRDefault="002D5FE3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6F866D4A" w14:textId="77777777" w:rsidR="002D5FE3" w:rsidRPr="008B3671" w:rsidRDefault="002D5FE3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131BA7C5" w14:textId="75E9F24C" w:rsidR="002D5FE3" w:rsidRPr="008B3671" w:rsidRDefault="002D5FE3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26FFFC05" w14:textId="756562D1" w:rsidR="002D5FE3" w:rsidRPr="008B3671" w:rsidRDefault="002D5FE3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45742249" w14:textId="77777777" w:rsidR="002D5FE3" w:rsidRPr="008B3671" w:rsidRDefault="002D5FE3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</w:tr>
      <w:tr w:rsidR="002D5FE3" w:rsidRPr="008B3671" w14:paraId="36692771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1BCA88B4" w14:textId="77777777" w:rsidR="002D5FE3" w:rsidRPr="008B3671" w:rsidRDefault="002D5FE3" w:rsidP="00A84801">
            <w:pPr>
              <w:pStyle w:val="normal0"/>
              <w:keepLines/>
              <w:spacing w:line="288" w:lineRule="auto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Campus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43EB1EC2" w14:textId="77777777" w:rsidR="002D5FE3" w:rsidRPr="008B3671" w:rsidRDefault="002D5FE3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2E07C940" w14:textId="77777777" w:rsidR="002D5FE3" w:rsidRPr="008B3671" w:rsidRDefault="002D5FE3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7BC06EBE" w14:textId="4F45F5E1" w:rsidR="002D5FE3" w:rsidRPr="008B3671" w:rsidRDefault="002D5FE3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20656EB4" w14:textId="15F31332" w:rsidR="002D5FE3" w:rsidRPr="008B3671" w:rsidRDefault="002D5FE3" w:rsidP="00A84801">
            <w:pPr>
              <w:pStyle w:val="normal0"/>
              <w:keepLines/>
              <w:rPr>
                <w:color w:val="auto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6E54B6A5" w14:textId="77777777" w:rsidR="002D5FE3" w:rsidRPr="008B3671" w:rsidRDefault="002D5FE3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42EFCE2E" w14:textId="77777777" w:rsidR="002D5FE3" w:rsidRPr="008B3671" w:rsidRDefault="002D5FE3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04C58678" w14:textId="77777777" w:rsidR="002D5FE3" w:rsidRPr="008B3671" w:rsidRDefault="002D5FE3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28C44F36" w14:textId="61713F14" w:rsidR="002D5FE3" w:rsidRPr="008B3671" w:rsidRDefault="002D5FE3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0E1F8524" w14:textId="77777777" w:rsidR="002D5FE3" w:rsidRPr="008B3671" w:rsidRDefault="002D5FE3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14:paraId="6A43643B" w14:textId="77777777" w:rsidR="002D5FE3" w:rsidRPr="008B3671" w:rsidRDefault="002D5FE3" w:rsidP="00A84801">
            <w:pPr>
              <w:pStyle w:val="normal0"/>
              <w:keepLines/>
              <w:spacing w:line="288" w:lineRule="auto"/>
              <w:jc w:val="center"/>
              <w:rPr>
                <w:color w:val="auto"/>
              </w:rPr>
            </w:pPr>
            <w:r w:rsidRPr="008B367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</w:tr>
    </w:tbl>
    <w:p w14:paraId="7B1AE520" w14:textId="77777777" w:rsidR="004E2C3F" w:rsidRPr="008B3671" w:rsidRDefault="004E2C3F">
      <w:pPr>
        <w:pStyle w:val="normal0"/>
        <w:ind w:firstLine="720"/>
        <w:jc w:val="both"/>
        <w:rPr>
          <w:color w:val="auto"/>
        </w:rPr>
      </w:pPr>
    </w:p>
    <w:p w14:paraId="51D4FCFA" w14:textId="77777777" w:rsidR="004E2C3F" w:rsidRPr="008B3671" w:rsidRDefault="00A4798E">
      <w:pPr>
        <w:pStyle w:val="normal0"/>
        <w:ind w:firstLine="720"/>
        <w:jc w:val="both"/>
        <w:rPr>
          <w:color w:val="auto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I. Núcleo ou Diretoria: neste nível, o núcleo gestor deverá normatizar, supervisionar e acompanhar processos educacionais relativos à modalidade a distância, em todos os níveis, na instituição; não há oferta de cursos próprios em qualquer modalidade, pois as ofertas serão de responsabilidade dos campi da instituição.</w:t>
      </w:r>
    </w:p>
    <w:p w14:paraId="72F9E280" w14:textId="77777777" w:rsidR="004E2C3F" w:rsidRPr="008B3671" w:rsidRDefault="00A4798E">
      <w:pPr>
        <w:pStyle w:val="normal0"/>
        <w:ind w:firstLine="720"/>
        <w:jc w:val="both"/>
        <w:rPr>
          <w:color w:val="auto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II. Centro de Referência sem ofertas próprias: o núcleo gestor engloba as atividades do nível Núcleo ou Diretoria e, de acordo com o Art. 5º da Portaria nº 1.291 de 30 de dezembro de 2013 do Ministério da Educação, deve desenvolver planos, programas e projetos relacionados à educação profissional e tecnológica, sendo, neste caso, especializado em Educação a Distância; não há oferta de cursos próprios em qualquer modalidade, pois as ofertas serão de responsabilidade dos campi da instituição; a produção de materiais didáticos para os cursos a distância da instituição é gerenciada pelo núcleo gestor.</w:t>
      </w:r>
    </w:p>
    <w:p w14:paraId="777346FA" w14:textId="2B014CEA" w:rsidR="004E2C3F" w:rsidRPr="008B3671" w:rsidRDefault="00A4798E">
      <w:pPr>
        <w:pStyle w:val="normal0"/>
        <w:ind w:firstLine="720"/>
        <w:jc w:val="both"/>
        <w:rPr>
          <w:color w:val="auto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III. Centro de Referência com oferta própria: o núcleo gestor engloba as atividades dos níveis anteriores; nesse nível, deverá haver oferta de cursos próprios, presenciais ou a distância; haverá lotação de docentes; a produção de materiais didáticos para os cursos a distância da instituição é gerenciada pelo núcleo gestor.</w:t>
      </w:r>
    </w:p>
    <w:p w14:paraId="1C76D60A" w14:textId="029EFE14" w:rsidR="004E2C3F" w:rsidRPr="008B3671" w:rsidRDefault="00A4798E">
      <w:pPr>
        <w:pStyle w:val="normal0"/>
        <w:ind w:firstLine="720"/>
        <w:jc w:val="both"/>
        <w:rPr>
          <w:color w:val="auto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IV. Campus Avançado I: o núcleo gestor engloba as atividades dos níveis anteriores; em consonância com o inciso II do Art. 3º da Portaria nº 1.291 de 30 de dezembro de 2013 do Ministério da Educação, o Campus Avançado I é destinado ao desenvolvimento de educação profissional por meio de atividades de ensino e extensão a áreas temáticas ou especializadas, sendo estas, no âmbito deste documento, a Educação a Distância e o uso de Tecnologias na Educação; nesse nível, deverá haver oferta de cursos próprios, presenciais ou a distância; haverá lotação de docentes; a produção de materiais didáticos para os cursos a distância da instituição é gerenciada pelo núcleo gestor.</w:t>
      </w:r>
    </w:p>
    <w:p w14:paraId="15FE02CB" w14:textId="7CD9CFA5" w:rsidR="004E2C3F" w:rsidRPr="008B3671" w:rsidRDefault="00A4798E">
      <w:pPr>
        <w:pStyle w:val="normal0"/>
        <w:ind w:firstLine="720"/>
        <w:jc w:val="both"/>
        <w:rPr>
          <w:color w:val="auto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V. Campus Avançado II: segue as mesmas especificações do nível anterior, com a exceção de que deverá haver oferta de cursos próprios, presenciais ou a distância, com </w:t>
      </w:r>
      <w:r w:rsidR="00335B20"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previsão de atendimento de um quantitativo maior de estudantes que no modelo anterior</w:t>
      </w: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; </w:t>
      </w:r>
    </w:p>
    <w:p w14:paraId="4CBDF253" w14:textId="1EB17E36" w:rsidR="004E2C3F" w:rsidRPr="008B3671" w:rsidRDefault="00A4798E">
      <w:pPr>
        <w:pStyle w:val="normal0"/>
        <w:ind w:firstLine="720"/>
        <w:jc w:val="both"/>
        <w:rPr>
          <w:color w:val="auto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VI. Campus: engloba as atividades dos níveis anteriores e deverá estar em consonância com o</w:t>
      </w:r>
      <w:r w:rsidR="00EF56FE"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inciso I do Art. 3º da </w:t>
      </w: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Portaria nº 1.291 de 30 de dezembro de 2013 do Ministério da Educação, estando voltado para o exercício de atividades permanentes de ensino, pesquisa aplicada, inovação e extensão e ao atendimento das demandas específicas nesse âmbito; deverá haver oferta de</w:t>
      </w:r>
      <w:r w:rsidR="00335B20"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cursos próprios, presenciais e</w:t>
      </w: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 distância; haverá lotação de docentes; a produção de materiais didáticos para os cursos a distância da instituição é gerenciada pelo núcleo gestor.</w:t>
      </w:r>
    </w:p>
    <w:p w14:paraId="2E06260E" w14:textId="77777777" w:rsidR="004E2C3F" w:rsidRPr="008B3671" w:rsidRDefault="004E2C3F">
      <w:pPr>
        <w:pStyle w:val="normal0"/>
        <w:jc w:val="both"/>
        <w:rPr>
          <w:color w:val="auto"/>
        </w:rPr>
      </w:pPr>
      <w:bookmarkStart w:id="0" w:name="_kgk54kxa8cr" w:colFirst="0" w:colLast="0"/>
      <w:bookmarkEnd w:id="0"/>
    </w:p>
    <w:p w14:paraId="3CBE394D" w14:textId="13BC0B9A" w:rsidR="00A4798E" w:rsidRPr="00152439" w:rsidRDefault="00A4798E" w:rsidP="00A4798E">
      <w:pPr>
        <w:pStyle w:val="normal0"/>
        <w:ind w:firstLine="720"/>
        <w:jc w:val="both"/>
        <w:rPr>
          <w:color w:val="0000FF"/>
        </w:rPr>
      </w:pPr>
      <w:r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Art. </w:t>
      </w:r>
      <w:r w:rsidR="00553BDA"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>4º</w:t>
      </w:r>
      <w:r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>. A definição do modelo de Núcleo Gestor de Educação a Distância caberá a cada instituição e somente poderá ser alterada de forma progressiva.</w:t>
      </w:r>
    </w:p>
    <w:p w14:paraId="43700D62" w14:textId="77777777" w:rsidR="00A4798E" w:rsidRPr="00152439" w:rsidRDefault="00A4798E">
      <w:pPr>
        <w:pStyle w:val="normal0"/>
        <w:jc w:val="both"/>
        <w:rPr>
          <w:color w:val="0000FF"/>
        </w:rPr>
      </w:pPr>
    </w:p>
    <w:p w14:paraId="099C6FED" w14:textId="0817086E" w:rsidR="00512753" w:rsidRPr="00152439" w:rsidRDefault="00A4798E" w:rsidP="00512753">
      <w:pPr>
        <w:pStyle w:val="normal0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bookmarkStart w:id="1" w:name="_hos9nht3uhs" w:colFirst="0" w:colLast="0"/>
      <w:bookmarkEnd w:id="1"/>
      <w:r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§ 1º </w:t>
      </w:r>
      <w:r w:rsidR="00512753"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Os modelos descritos nos incisos I, II e III </w:t>
      </w:r>
      <w:r w:rsidR="00EF56FE"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>são parâmetros de referê</w:t>
      </w:r>
      <w:r w:rsidR="00512753"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>ncia e a implantação será de responsabilidade da instituição.</w:t>
      </w:r>
    </w:p>
    <w:p w14:paraId="746DCA01" w14:textId="77777777" w:rsidR="00A4798E" w:rsidRPr="00152439" w:rsidRDefault="00A4798E" w:rsidP="008C2E29">
      <w:pPr>
        <w:pStyle w:val="normal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3CEEC100" w14:textId="7B4B7D52" w:rsidR="004E2C3F" w:rsidRPr="00152439" w:rsidRDefault="00A4798E">
      <w:pPr>
        <w:pStyle w:val="normal0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§ </w:t>
      </w:r>
      <w:r w:rsidR="00512753"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>2</w:t>
      </w:r>
      <w:r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º Para implantação dos modelos descritos nos incisos IV, V e VI será necessária autorização </w:t>
      </w:r>
      <w:r w:rsidR="003E36D6"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do </w:t>
      </w:r>
      <w:r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>Ministério da Educação.</w:t>
      </w:r>
    </w:p>
    <w:p w14:paraId="2E6EF5A4" w14:textId="77777777" w:rsidR="00D75584" w:rsidRPr="008B3671" w:rsidRDefault="00D75584">
      <w:pPr>
        <w:pStyle w:val="normal0"/>
        <w:ind w:firstLine="720"/>
        <w:jc w:val="both"/>
        <w:rPr>
          <w:color w:val="auto"/>
        </w:rPr>
      </w:pPr>
    </w:p>
    <w:p w14:paraId="6EA47D1C" w14:textId="37CED261" w:rsidR="00AF632E" w:rsidRPr="008B3671" w:rsidRDefault="00A4798E">
      <w:pPr>
        <w:pStyle w:val="normal0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" w:name="_gjdgxs" w:colFirst="0" w:colLast="0"/>
      <w:bookmarkEnd w:id="2"/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Art. 6º Com vistas a promover a </w:t>
      </w:r>
      <w:proofErr w:type="spellStart"/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capilarização</w:t>
      </w:r>
      <w:proofErr w:type="spellEnd"/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das ações de institucionalização da Educação a Distância no âmbito da Rede Federal de Educação Profissional, Científica e Tecnológica, </w:t>
      </w:r>
      <w:r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os campi que atuam </w:t>
      </w:r>
      <w:r w:rsidR="003E2622"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>com essa</w:t>
      </w:r>
      <w:r w:rsidR="007521CC"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modalidade</w:t>
      </w:r>
      <w:r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deverão </w:t>
      </w:r>
      <w:r w:rsidR="00AF632E" w:rsidRPr="00152439">
        <w:rPr>
          <w:rFonts w:ascii="Times New Roman" w:eastAsia="Times New Roman" w:hAnsi="Times New Roman" w:cs="Times New Roman"/>
          <w:color w:val="0000FF"/>
          <w:sz w:val="24"/>
          <w:szCs w:val="24"/>
        </w:rPr>
        <w:t>garantir infraestrutura e pessoal para cumprimento dos seguintes objetivos</w:t>
      </w:r>
      <w:r w:rsidR="00AF632E"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175CCEA5" w14:textId="3BA8A6A0" w:rsidR="004E2C3F" w:rsidRPr="008B3671" w:rsidRDefault="00A4798E">
      <w:pPr>
        <w:pStyle w:val="normal0"/>
        <w:ind w:left="720" w:firstLine="720"/>
        <w:jc w:val="both"/>
        <w:rPr>
          <w:color w:val="auto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I. Realizar articulação </w:t>
      </w:r>
      <w:r w:rsidR="0098251C"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com</w:t>
      </w: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 Núcleo Gestor de Educação a Distância;</w:t>
      </w:r>
    </w:p>
    <w:p w14:paraId="5E704FC7" w14:textId="77777777" w:rsidR="004E2C3F" w:rsidRPr="008B3671" w:rsidRDefault="00A4798E">
      <w:pPr>
        <w:pStyle w:val="normal0"/>
        <w:ind w:left="720" w:firstLine="720"/>
        <w:jc w:val="both"/>
        <w:rPr>
          <w:color w:val="auto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II. Prover apoio local no que diz respeito ao planejamento e execução de </w:t>
      </w: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componentes curriculares a distância;</w:t>
      </w:r>
    </w:p>
    <w:p w14:paraId="54F6BAD8" w14:textId="77777777" w:rsidR="004E2C3F" w:rsidRPr="008B3671" w:rsidRDefault="00A4798E">
      <w:pPr>
        <w:pStyle w:val="normal0"/>
        <w:ind w:left="720" w:firstLine="720"/>
        <w:jc w:val="both"/>
        <w:rPr>
          <w:color w:val="auto"/>
        </w:rPr>
      </w:pPr>
      <w:bookmarkStart w:id="3" w:name="_GoBack"/>
      <w:bookmarkEnd w:id="3"/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III. Ser um difusor das diretrizes da Educação a Distância, fomentando o </w:t>
      </w: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crescimento da modalidade localmente.</w:t>
      </w:r>
    </w:p>
    <w:p w14:paraId="1FFA13A4" w14:textId="77777777" w:rsidR="0098251C" w:rsidRPr="008B3671" w:rsidRDefault="0098251C">
      <w:pPr>
        <w:pStyle w:val="normal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4" w:name="_30j0zll" w:colFirst="0" w:colLast="0"/>
      <w:bookmarkEnd w:id="4"/>
    </w:p>
    <w:p w14:paraId="714DE0BC" w14:textId="77777777" w:rsidR="004E2C3F" w:rsidRPr="008B3671" w:rsidRDefault="00A4798E">
      <w:pPr>
        <w:pStyle w:val="normal0"/>
        <w:jc w:val="both"/>
        <w:rPr>
          <w:color w:val="auto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Art. 9º. As instituições deverão publicar seus regulamentos em conformidade com estas diretrizes, no prazo de até 180 dias a contar da publicação desta Portaria.</w:t>
      </w:r>
    </w:p>
    <w:p w14:paraId="53B37C2A" w14:textId="77777777" w:rsidR="004E2C3F" w:rsidRPr="008B3671" w:rsidRDefault="004E2C3F">
      <w:pPr>
        <w:pStyle w:val="normal0"/>
        <w:jc w:val="both"/>
        <w:rPr>
          <w:color w:val="auto"/>
        </w:rPr>
      </w:pPr>
    </w:p>
    <w:p w14:paraId="27AF3871" w14:textId="77777777" w:rsidR="004E2C3F" w:rsidRPr="008B3671" w:rsidRDefault="00A4798E">
      <w:pPr>
        <w:pStyle w:val="normal0"/>
        <w:jc w:val="both"/>
        <w:rPr>
          <w:color w:val="auto"/>
        </w:rPr>
      </w:pPr>
      <w:r w:rsidRPr="008B3671">
        <w:rPr>
          <w:rFonts w:ascii="Times New Roman" w:eastAsia="Times New Roman" w:hAnsi="Times New Roman" w:cs="Times New Roman"/>
          <w:color w:val="auto"/>
          <w:sz w:val="24"/>
          <w:szCs w:val="24"/>
        </w:rPr>
        <w:t>Art. 10º. Esta Portaria entra em vigor na data de sua publicação.</w:t>
      </w:r>
    </w:p>
    <w:sectPr w:rsidR="004E2C3F" w:rsidRPr="008B3671"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2E25A" w14:textId="77777777" w:rsidR="002D5FE3" w:rsidRDefault="002D5FE3">
      <w:pPr>
        <w:spacing w:line="240" w:lineRule="auto"/>
      </w:pPr>
      <w:r>
        <w:separator/>
      </w:r>
    </w:p>
  </w:endnote>
  <w:endnote w:type="continuationSeparator" w:id="0">
    <w:p w14:paraId="2AD45A50" w14:textId="77777777" w:rsidR="002D5FE3" w:rsidRDefault="002D5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01E00" w14:textId="77777777" w:rsidR="002D5FE3" w:rsidRDefault="002D5FE3">
    <w:pPr>
      <w:pStyle w:val="normal0"/>
      <w:spacing w:after="72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61DEB" w14:textId="77777777" w:rsidR="002D5FE3" w:rsidRDefault="002D5FE3">
      <w:pPr>
        <w:spacing w:line="240" w:lineRule="auto"/>
      </w:pPr>
      <w:r>
        <w:separator/>
      </w:r>
    </w:p>
  </w:footnote>
  <w:footnote w:type="continuationSeparator" w:id="0">
    <w:p w14:paraId="4DCD2C4A" w14:textId="77777777" w:rsidR="002D5FE3" w:rsidRDefault="002D5F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11A75"/>
    <w:multiLevelType w:val="multilevel"/>
    <w:tmpl w:val="87069188"/>
    <w:lvl w:ilvl="0">
      <w:start w:val="1"/>
      <w:numFmt w:val="upperRoman"/>
      <w:lvlText w:val="%1."/>
      <w:lvlJc w:val="left"/>
      <w:pPr>
        <w:ind w:left="425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2C3F"/>
    <w:rsid w:val="00042CCE"/>
    <w:rsid w:val="0009120D"/>
    <w:rsid w:val="00094213"/>
    <w:rsid w:val="00152439"/>
    <w:rsid w:val="002D5FE3"/>
    <w:rsid w:val="00335B20"/>
    <w:rsid w:val="003E2622"/>
    <w:rsid w:val="003E36D6"/>
    <w:rsid w:val="00437665"/>
    <w:rsid w:val="004E2C3F"/>
    <w:rsid w:val="00512753"/>
    <w:rsid w:val="00553BDA"/>
    <w:rsid w:val="00580902"/>
    <w:rsid w:val="005D1DD9"/>
    <w:rsid w:val="00671DD0"/>
    <w:rsid w:val="007521CC"/>
    <w:rsid w:val="00887614"/>
    <w:rsid w:val="008A2498"/>
    <w:rsid w:val="008B3671"/>
    <w:rsid w:val="008C2E29"/>
    <w:rsid w:val="00924878"/>
    <w:rsid w:val="0098251C"/>
    <w:rsid w:val="009E3CAE"/>
    <w:rsid w:val="00A4798E"/>
    <w:rsid w:val="00A62841"/>
    <w:rsid w:val="00A84801"/>
    <w:rsid w:val="00AF632E"/>
    <w:rsid w:val="00CC24DF"/>
    <w:rsid w:val="00D4000F"/>
    <w:rsid w:val="00D75584"/>
    <w:rsid w:val="00D8660B"/>
    <w:rsid w:val="00DF4444"/>
    <w:rsid w:val="00EF56FE"/>
    <w:rsid w:val="00F1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67B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en-US" w:bidi="ar-SA"/>
      </w:rPr>
    </w:rPrDefault>
    <w:pPrDefault>
      <w:pPr>
        <w:keepNext/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pPr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105" w:type="dxa"/>
        <w:left w:w="104" w:type="dxa"/>
        <w:bottom w:w="105" w:type="dxa"/>
        <w:right w:w="10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58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58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en-US" w:bidi="ar-SA"/>
      </w:rPr>
    </w:rPrDefault>
    <w:pPrDefault>
      <w:pPr>
        <w:keepNext/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pPr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105" w:type="dxa"/>
        <w:left w:w="104" w:type="dxa"/>
        <w:bottom w:w="105" w:type="dxa"/>
        <w:right w:w="10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58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58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1075</Words>
  <Characters>6131</Characters>
  <Application>Microsoft Macintosh Word</Application>
  <DocSecurity>0</DocSecurity>
  <Lines>51</Lines>
  <Paragraphs>14</Paragraphs>
  <ScaleCrop>false</ScaleCrop>
  <Company>Ifes</Company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Vanessa Battestin Nunes</cp:lastModifiedBy>
  <cp:revision>25</cp:revision>
  <cp:lastPrinted>2016-09-27T11:48:00Z</cp:lastPrinted>
  <dcterms:created xsi:type="dcterms:W3CDTF">2016-09-22T19:02:00Z</dcterms:created>
  <dcterms:modified xsi:type="dcterms:W3CDTF">2016-09-27T14:04:00Z</dcterms:modified>
</cp:coreProperties>
</file>